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A6" w:rsidRDefault="008632A6" w:rsidP="0086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32A6" w:rsidRPr="00BE04E6" w:rsidRDefault="008632A6" w:rsidP="008632A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Osnovna škola Zlatar Bistrica, 49247 Zlatar Bistrica,</w:t>
      </w:r>
    </w:p>
    <w:p w:rsidR="008632A6" w:rsidRDefault="008632A6" w:rsidP="008632A6">
      <w:pPr>
        <w:spacing w:after="0" w:line="240" w:lineRule="auto"/>
        <w:ind w:left="21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Vladimira Nazora 10</w:t>
      </w:r>
    </w:p>
    <w:p w:rsidR="008632A6" w:rsidRDefault="008632A6" w:rsidP="008632A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52399386937</w:t>
      </w:r>
    </w:p>
    <w:p w:rsidR="008632A6" w:rsidRDefault="008632A6" w:rsidP="008632A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049/461-749</w:t>
      </w:r>
    </w:p>
    <w:p w:rsidR="008632A6" w:rsidRDefault="008632A6" w:rsidP="008632A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049/503-066</w:t>
      </w:r>
    </w:p>
    <w:p w:rsidR="008632A6" w:rsidRDefault="008632A6" w:rsidP="008632A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>
        <w:rPr>
          <w:rStyle w:val="Hiperveza"/>
          <w:rFonts w:ascii="Times New Roman" w:hAnsi="Times New Roman" w:cs="Times New Roman"/>
          <w:color w:val="0563C1" w:themeColor="hyperlink"/>
          <w:sz w:val="24"/>
          <w:szCs w:val="24"/>
        </w:rPr>
        <w:t>ured@os-zlatar-bistrica.skole.hr</w:t>
      </w:r>
    </w:p>
    <w:p w:rsidR="008632A6" w:rsidRPr="003B7714" w:rsidRDefault="008632A6" w:rsidP="008632A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r w:rsidRPr="003B7714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www.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os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zlatar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bistrica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skole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.hr</w:t>
      </w:r>
    </w:p>
    <w:p w:rsidR="008632A6" w:rsidRDefault="008632A6" w:rsidP="008632A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 rasvjete i ograde igrališta Osnovne škole Zlatar Bistrica</w:t>
      </w:r>
    </w:p>
    <w:p w:rsidR="008632A6" w:rsidRDefault="008632A6" w:rsidP="008632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8632A6" w:rsidRDefault="008632A6" w:rsidP="008632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32A6" w:rsidRDefault="008632A6" w:rsidP="008632A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8632A6" w:rsidRDefault="008632A6" w:rsidP="008632A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8632A6" w:rsidRDefault="008632A6" w:rsidP="0086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ROK VALJANOSTI PONUDE</w:t>
      </w: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8632A6" w:rsidRDefault="008632A6" w:rsidP="008632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32A6" w:rsidRDefault="008632A6" w:rsidP="0086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32A6" w:rsidRDefault="008632A6" w:rsidP="008632A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632A6" w:rsidRDefault="008632A6" w:rsidP="008632A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632A6" w:rsidRDefault="008632A6" w:rsidP="0086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A6" w:rsidRPr="00F9541F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1F">
        <w:rPr>
          <w:rFonts w:ascii="Times New Roman" w:hAnsi="Times New Roman" w:cs="Times New Roman"/>
          <w:b/>
          <w:sz w:val="24"/>
          <w:szCs w:val="24"/>
        </w:rPr>
        <w:t>PRILOZI: GLAVNI PROJEKT- TEHNIČKA RJEŠENJA I TROŠKOVNICI</w:t>
      </w:r>
    </w:p>
    <w:p w:rsidR="008632A6" w:rsidRPr="00F9541F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2A6" w:rsidRPr="00880ACF" w:rsidRDefault="008632A6" w:rsidP="008632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41F">
        <w:rPr>
          <w:rFonts w:ascii="Times New Roman" w:hAnsi="Times New Roman" w:cs="Times New Roman"/>
          <w:sz w:val="24"/>
          <w:szCs w:val="24"/>
        </w:rPr>
        <w:t>Glavni projekt-tehnička rješenja i troškovnici za predmet nabave: izvođenje radova rasvjete i ograde igrališta Osnovne škole Zlatar Bistrica, čine sastavni dio ovog Poziva</w:t>
      </w:r>
      <w:r w:rsidRPr="00CC22CF">
        <w:rPr>
          <w:rFonts w:ascii="Times New Roman" w:hAnsi="Times New Roman" w:cs="Times New Roman"/>
          <w:sz w:val="24"/>
          <w:szCs w:val="24"/>
        </w:rPr>
        <w:t xml:space="preserve"> na dostavu ponude i objavljuju se kao zasebni dokumenti.</w:t>
      </w:r>
    </w:p>
    <w:p w:rsidR="008632A6" w:rsidRDefault="008632A6" w:rsidP="008632A6">
      <w:pPr>
        <w:rPr>
          <w:rFonts w:ascii="Times New Roman" w:hAnsi="Times New Roman" w:cs="Times New Roman"/>
          <w:i/>
          <w:sz w:val="24"/>
          <w:szCs w:val="24"/>
        </w:rPr>
      </w:pPr>
      <w:r w:rsidRPr="00880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C41C7" w:rsidRDefault="008632A6" w:rsidP="008632A6"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sectPr w:rsidR="006C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A6"/>
    <w:rsid w:val="006C41C7"/>
    <w:rsid w:val="008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533C-A116-4553-8BC0-4D056071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A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2021-07-08T13:16:00Z</dcterms:created>
  <dcterms:modified xsi:type="dcterms:W3CDTF">2021-07-08T13:17:00Z</dcterms:modified>
</cp:coreProperties>
</file>