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dxa"/>
        <w:tblLook w:val="04A0" w:firstRow="1" w:lastRow="0" w:firstColumn="1" w:lastColumn="0" w:noHBand="0" w:noVBand="1"/>
      </w:tblPr>
      <w:tblGrid>
        <w:gridCol w:w="1298"/>
        <w:gridCol w:w="1241"/>
        <w:gridCol w:w="1241"/>
        <w:gridCol w:w="1120"/>
      </w:tblGrid>
      <w:tr w:rsidR="007E49FE" w:rsidRPr="005337AA" w14:paraId="3F65ED5E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2275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E194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4B2B3DF7" w14:textId="77777777" w:rsidTr="007E49FE">
        <w:trPr>
          <w:trHeight w:val="31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F9B4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PROSVJETE I ŠPORTA</w:t>
            </w:r>
          </w:p>
        </w:tc>
      </w:tr>
      <w:tr w:rsidR="007E49FE" w:rsidRPr="005337AA" w14:paraId="567A272D" w14:textId="77777777" w:rsidTr="007E49FE">
        <w:trPr>
          <w:trHeight w:val="31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02D2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ZLATAR BISTRICA</w:t>
            </w:r>
          </w:p>
        </w:tc>
      </w:tr>
      <w:tr w:rsidR="007E49FE" w:rsidRPr="005337AA" w14:paraId="44E3C4C8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DD0FA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Zlatar Bistrica, V. Nazora 10</w:t>
            </w:r>
          </w:p>
          <w:p w14:paraId="0986C251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OIB: 52399386937</w:t>
            </w:r>
          </w:p>
          <w:p w14:paraId="11D95972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TEL: 049 / 461 749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30D8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2E7C847B" w14:textId="77777777" w:rsidTr="007E49FE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FF39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345A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4A45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1048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5DFCA443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332DB" w14:textId="0B9F6F8F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400-04/2</w:t>
            </w:r>
            <w:r w:rsidR="00991A30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-01/0</w:t>
            </w:r>
            <w:r w:rsidR="0081752B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E30A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184876A2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8FEF" w14:textId="0881BEDA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URBROJ: </w:t>
            </w:r>
            <w:r w:rsidR="0081752B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2140-83-2</w:t>
            </w:r>
            <w:r w:rsidR="00991A30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4-</w:t>
            </w:r>
            <w:r w:rsidR="00510288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9C65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46D21F37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D136" w14:textId="589161FA" w:rsidR="007E49FE" w:rsidRPr="005337AA" w:rsidRDefault="007E49FE" w:rsidP="009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Zlatar Bistrica, </w:t>
            </w:r>
            <w:r w:rsidR="00991A30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510288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991A30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siječnja 2024</w:t>
            </w:r>
            <w:r w:rsidR="0081752B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CC7A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060451FB" w14:textId="77777777" w:rsidR="004B63FF" w:rsidRPr="005337AA" w:rsidRDefault="004B63FF">
      <w:pPr>
        <w:rPr>
          <w:rFonts w:ascii="Times New Roman" w:hAnsi="Times New Roman" w:cs="Times New Roman"/>
          <w:sz w:val="24"/>
          <w:szCs w:val="24"/>
        </w:rPr>
      </w:pPr>
    </w:p>
    <w:p w14:paraId="6EC9CB38" w14:textId="77777777" w:rsidR="007E49FE" w:rsidRPr="005337AA" w:rsidRDefault="007E4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7E49FE" w:rsidRPr="005337AA" w14:paraId="092019DB" w14:textId="77777777" w:rsidTr="007E49FE">
        <w:trPr>
          <w:trHeight w:val="31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16A8" w14:textId="77777777" w:rsidR="007E49FE" w:rsidRPr="005337AA" w:rsidRDefault="007E49FE" w:rsidP="007E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BILJEŠKE UZ FINANCIJSKA IZVJEŠĆA</w:t>
            </w:r>
          </w:p>
        </w:tc>
      </w:tr>
      <w:tr w:rsidR="007E49FE" w:rsidRPr="005337AA" w14:paraId="3DF5D45A" w14:textId="77777777" w:rsidTr="007E49FE">
        <w:trPr>
          <w:trHeight w:val="31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C8C79" w14:textId="24C3A4ED" w:rsidR="007E49FE" w:rsidRPr="005337AA" w:rsidRDefault="007E49FE" w:rsidP="007E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razdoblje 01.01.202</w:t>
            </w:r>
            <w:r w:rsidR="00991A30"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.-3</w:t>
            </w:r>
            <w:r w:rsidR="00DB411D"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1.12</w:t>
            </w: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.202</w:t>
            </w:r>
            <w:r w:rsidR="00991A30"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</w:tbl>
    <w:p w14:paraId="1AE044BC" w14:textId="77777777" w:rsidR="007E49FE" w:rsidRPr="005337AA" w:rsidRDefault="007E49FE" w:rsidP="007E49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99114" w14:textId="63218914" w:rsidR="006D3931" w:rsidRPr="005337AA" w:rsidRDefault="007E49FE" w:rsidP="00744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6D3931" w:rsidRPr="005337AA">
        <w:rPr>
          <w:rFonts w:ascii="Times New Roman" w:hAnsi="Times New Roman" w:cs="Times New Roman"/>
          <w:sz w:val="24"/>
          <w:szCs w:val="24"/>
        </w:rPr>
        <w:t>Zlatar</w:t>
      </w:r>
      <w:r w:rsidRPr="005337AA">
        <w:rPr>
          <w:rFonts w:ascii="Times New Roman" w:hAnsi="Times New Roman" w:cs="Times New Roman"/>
          <w:sz w:val="24"/>
          <w:szCs w:val="24"/>
        </w:rPr>
        <w:t xml:space="preserve"> Bistrica na dan </w:t>
      </w:r>
      <w:r w:rsidR="00DB411D" w:rsidRPr="005337AA">
        <w:rPr>
          <w:rFonts w:ascii="Times New Roman" w:hAnsi="Times New Roman" w:cs="Times New Roman"/>
          <w:sz w:val="24"/>
          <w:szCs w:val="24"/>
        </w:rPr>
        <w:t>31.12</w:t>
      </w:r>
      <w:r w:rsidRPr="005337AA">
        <w:rPr>
          <w:rFonts w:ascii="Times New Roman" w:hAnsi="Times New Roman" w:cs="Times New Roman"/>
          <w:sz w:val="24"/>
          <w:szCs w:val="24"/>
        </w:rPr>
        <w:t>.202</w:t>
      </w:r>
      <w:r w:rsidR="00991A30" w:rsidRPr="005337AA">
        <w:rPr>
          <w:rFonts w:ascii="Times New Roman" w:hAnsi="Times New Roman" w:cs="Times New Roman"/>
          <w:sz w:val="24"/>
          <w:szCs w:val="24"/>
        </w:rPr>
        <w:t>3</w:t>
      </w:r>
      <w:r w:rsidRPr="005337AA">
        <w:rPr>
          <w:rFonts w:ascii="Times New Roman" w:hAnsi="Times New Roman" w:cs="Times New Roman"/>
          <w:sz w:val="24"/>
          <w:szCs w:val="24"/>
        </w:rPr>
        <w:t xml:space="preserve">. imala je zaposleno </w:t>
      </w:r>
      <w:r w:rsidR="00D13E56" w:rsidRPr="005337AA">
        <w:rPr>
          <w:rFonts w:ascii="Times New Roman" w:hAnsi="Times New Roman" w:cs="Times New Roman"/>
          <w:sz w:val="24"/>
          <w:szCs w:val="24"/>
        </w:rPr>
        <w:t>38</w:t>
      </w:r>
      <w:r w:rsidRPr="005337AA">
        <w:rPr>
          <w:rFonts w:ascii="Times New Roman" w:hAnsi="Times New Roman" w:cs="Times New Roman"/>
          <w:sz w:val="24"/>
          <w:szCs w:val="24"/>
        </w:rPr>
        <w:t xml:space="preserve"> djelatnika. </w:t>
      </w:r>
    </w:p>
    <w:p w14:paraId="71FF6941" w14:textId="77777777" w:rsidR="006D3931" w:rsidRPr="005337AA" w:rsidRDefault="007E49FE" w:rsidP="00744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Škola se financira iz više izvora: </w:t>
      </w:r>
    </w:p>
    <w:p w14:paraId="6E75DD45" w14:textId="39D0B6D4" w:rsidR="006D3931" w:rsidRPr="005337AA" w:rsidRDefault="007E49FE" w:rsidP="00C83B6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DRŽAVNI PRORAČUN</w:t>
      </w:r>
      <w:r w:rsidR="0081752B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-</w:t>
      </w:r>
      <w:r w:rsidR="0081752B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sredstva za isplatu plaće i ostalih naknada zaposlenima, </w:t>
      </w:r>
      <w:r w:rsidR="00991A30" w:rsidRPr="005337AA">
        <w:rPr>
          <w:rFonts w:ascii="Times New Roman" w:hAnsi="Times New Roman" w:cs="Times New Roman"/>
          <w:sz w:val="24"/>
          <w:szCs w:val="24"/>
        </w:rPr>
        <w:t xml:space="preserve">prehrane učenika te </w:t>
      </w:r>
      <w:r w:rsidRPr="005337AA">
        <w:rPr>
          <w:rFonts w:ascii="Times New Roman" w:hAnsi="Times New Roman" w:cs="Times New Roman"/>
          <w:sz w:val="24"/>
          <w:szCs w:val="24"/>
        </w:rPr>
        <w:t xml:space="preserve">ostala sredstva za provedbu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kuriku</w:t>
      </w:r>
      <w:r w:rsidR="003651E1" w:rsidRPr="005337AA">
        <w:rPr>
          <w:rFonts w:ascii="Times New Roman" w:hAnsi="Times New Roman" w:cs="Times New Roman"/>
          <w:sz w:val="24"/>
          <w:szCs w:val="24"/>
        </w:rPr>
        <w:t>l</w:t>
      </w:r>
      <w:r w:rsidRPr="005337AA">
        <w:rPr>
          <w:rFonts w:ascii="Times New Roman" w:hAnsi="Times New Roman" w:cs="Times New Roman"/>
          <w:sz w:val="24"/>
          <w:szCs w:val="24"/>
        </w:rPr>
        <w:t>arne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 xml:space="preserve"> reforme</w:t>
      </w:r>
      <w:r w:rsidR="006D393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81752B" w:rsidRPr="005337AA">
        <w:rPr>
          <w:rFonts w:ascii="Times New Roman" w:hAnsi="Times New Roman" w:cs="Times New Roman"/>
          <w:sz w:val="24"/>
          <w:szCs w:val="24"/>
        </w:rPr>
        <w:t xml:space="preserve">u </w:t>
      </w:r>
      <w:r w:rsidRPr="005337AA">
        <w:rPr>
          <w:rFonts w:ascii="Times New Roman" w:hAnsi="Times New Roman" w:cs="Times New Roman"/>
          <w:sz w:val="24"/>
          <w:szCs w:val="24"/>
        </w:rPr>
        <w:t>iznos</w:t>
      </w:r>
      <w:r w:rsidR="0081752B" w:rsidRPr="005337AA">
        <w:rPr>
          <w:rFonts w:ascii="Times New Roman" w:hAnsi="Times New Roman" w:cs="Times New Roman"/>
          <w:sz w:val="24"/>
          <w:szCs w:val="24"/>
        </w:rPr>
        <w:t>u od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991A30" w:rsidRPr="005337AA">
        <w:rPr>
          <w:rFonts w:ascii="Times New Roman" w:hAnsi="Times New Roman" w:cs="Times New Roman"/>
          <w:sz w:val="24"/>
          <w:szCs w:val="24"/>
        </w:rPr>
        <w:t>817.716,33 eura.</w:t>
      </w:r>
    </w:p>
    <w:p w14:paraId="3AB6873E" w14:textId="408E7652" w:rsidR="006D3931" w:rsidRPr="005337AA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ŽUPANIJA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-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sredstva za materijalne troškove UKUPNI PRIHOD </w:t>
      </w:r>
      <w:r w:rsidR="00991A30" w:rsidRPr="005337AA">
        <w:rPr>
          <w:rFonts w:ascii="Times New Roman" w:hAnsi="Times New Roman" w:cs="Times New Roman"/>
          <w:sz w:val="24"/>
          <w:szCs w:val="24"/>
        </w:rPr>
        <w:t>80.407,48 eura</w:t>
      </w:r>
      <w:r w:rsidRPr="005337AA">
        <w:rPr>
          <w:rFonts w:ascii="Times New Roman" w:hAnsi="Times New Roman" w:cs="Times New Roman"/>
          <w:sz w:val="24"/>
          <w:szCs w:val="24"/>
        </w:rPr>
        <w:t xml:space="preserve">, od toga DECENTRALIZIRANA SREDSTVA 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- </w:t>
      </w:r>
      <w:r w:rsidRPr="005337AA">
        <w:rPr>
          <w:rFonts w:ascii="Times New Roman" w:hAnsi="Times New Roman" w:cs="Times New Roman"/>
          <w:sz w:val="24"/>
          <w:szCs w:val="24"/>
        </w:rPr>
        <w:t xml:space="preserve">iznos </w:t>
      </w:r>
      <w:r w:rsidR="00991A30" w:rsidRPr="005337AA">
        <w:rPr>
          <w:rFonts w:ascii="Times New Roman" w:hAnsi="Times New Roman" w:cs="Times New Roman"/>
          <w:sz w:val="24"/>
          <w:szCs w:val="24"/>
        </w:rPr>
        <w:t>44.469,66 eura</w:t>
      </w:r>
      <w:r w:rsidR="00DB411D" w:rsidRPr="005337AA">
        <w:rPr>
          <w:rFonts w:ascii="Times New Roman" w:hAnsi="Times New Roman" w:cs="Times New Roman"/>
          <w:sz w:val="24"/>
          <w:szCs w:val="24"/>
        </w:rPr>
        <w:t>,</w:t>
      </w:r>
      <w:r w:rsidRPr="005337AA">
        <w:rPr>
          <w:rFonts w:ascii="Times New Roman" w:hAnsi="Times New Roman" w:cs="Times New Roman"/>
          <w:sz w:val="24"/>
          <w:szCs w:val="24"/>
        </w:rPr>
        <w:t xml:space="preserve"> IZVORNA ŽUPANIJSKA SREDSTVA </w:t>
      </w:r>
      <w:r w:rsidR="00991A30" w:rsidRPr="005337AA">
        <w:rPr>
          <w:rFonts w:ascii="Times New Roman" w:hAnsi="Times New Roman" w:cs="Times New Roman"/>
          <w:sz w:val="24"/>
          <w:szCs w:val="24"/>
        </w:rPr>
        <w:t>33.248,36 eura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(projekt Baltazar, </w:t>
      </w:r>
      <w:r w:rsidR="006D3931" w:rsidRPr="005337AA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="006D3931" w:rsidRPr="005337AA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="006D3931" w:rsidRPr="005337AA">
        <w:rPr>
          <w:rFonts w:ascii="Times New Roman" w:hAnsi="Times New Roman" w:cs="Times New Roman"/>
          <w:sz w:val="24"/>
          <w:szCs w:val="24"/>
        </w:rPr>
        <w:t>, projekt Školska shema, troškovi natjecanja, ostalo</w:t>
      </w:r>
      <w:r w:rsidRPr="005337AA">
        <w:rPr>
          <w:rFonts w:ascii="Times New Roman" w:hAnsi="Times New Roman" w:cs="Times New Roman"/>
          <w:sz w:val="24"/>
          <w:szCs w:val="24"/>
        </w:rPr>
        <w:t xml:space="preserve">) 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te sredstva Dječje participativnog proračuna u iznosu od </w:t>
      </w:r>
      <w:r w:rsidR="00991A30" w:rsidRPr="005337AA">
        <w:rPr>
          <w:rFonts w:ascii="Times New Roman" w:hAnsi="Times New Roman" w:cs="Times New Roman"/>
          <w:sz w:val="24"/>
          <w:szCs w:val="24"/>
        </w:rPr>
        <w:t>2.689,46 eura</w:t>
      </w:r>
      <w:r w:rsidR="00DB411D" w:rsidRPr="005337AA">
        <w:rPr>
          <w:rFonts w:ascii="Times New Roman" w:hAnsi="Times New Roman" w:cs="Times New Roman"/>
          <w:sz w:val="24"/>
          <w:szCs w:val="24"/>
        </w:rPr>
        <w:t>.</w:t>
      </w:r>
    </w:p>
    <w:p w14:paraId="076F3403" w14:textId="33771767" w:rsidR="006D3931" w:rsidRPr="005337AA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OPĆINA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-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namjenska sredstva iznos </w:t>
      </w:r>
      <w:r w:rsidR="00991A30" w:rsidRPr="005337AA">
        <w:rPr>
          <w:rFonts w:ascii="Times New Roman" w:hAnsi="Times New Roman" w:cs="Times New Roman"/>
          <w:sz w:val="24"/>
          <w:szCs w:val="24"/>
        </w:rPr>
        <w:t xml:space="preserve">od 5.88,20 eura </w:t>
      </w:r>
      <w:r w:rsidRPr="005337AA">
        <w:rPr>
          <w:rFonts w:ascii="Times New Roman" w:hAnsi="Times New Roman" w:cs="Times New Roman"/>
          <w:sz w:val="24"/>
          <w:szCs w:val="24"/>
        </w:rPr>
        <w:t xml:space="preserve">(nabava </w:t>
      </w:r>
      <w:r w:rsidR="006D3931" w:rsidRPr="005337AA">
        <w:rPr>
          <w:rFonts w:ascii="Times New Roman" w:hAnsi="Times New Roman" w:cs="Times New Roman"/>
          <w:sz w:val="24"/>
          <w:szCs w:val="24"/>
        </w:rPr>
        <w:t>nagrada za odlikaše, troškovi obuke neplivača</w:t>
      </w:r>
      <w:r w:rsidR="00991A30" w:rsidRPr="005337AA">
        <w:rPr>
          <w:rFonts w:ascii="Times New Roman" w:hAnsi="Times New Roman" w:cs="Times New Roman"/>
          <w:sz w:val="24"/>
          <w:szCs w:val="24"/>
        </w:rPr>
        <w:t>, nabava gornjih klupa za učeničke stolove</w:t>
      </w:r>
      <w:r w:rsidRPr="005337A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2B0C70" w14:textId="1737E0C2" w:rsidR="006D3931" w:rsidRPr="005337AA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SREDSTVA ZA POSEBNE NAMJENE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-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uplata roditelja za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izlete</w:t>
      </w:r>
      <w:r w:rsidR="00DB411D" w:rsidRPr="005337AA">
        <w:rPr>
          <w:rFonts w:ascii="Times New Roman" w:hAnsi="Times New Roman" w:cs="Times New Roman"/>
          <w:sz w:val="24"/>
          <w:szCs w:val="24"/>
        </w:rPr>
        <w:t>, popravke tableta i drugo u iznosu od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991A30" w:rsidRPr="005337AA">
        <w:rPr>
          <w:rFonts w:ascii="Times New Roman" w:hAnsi="Times New Roman" w:cs="Times New Roman"/>
          <w:sz w:val="24"/>
          <w:szCs w:val="24"/>
        </w:rPr>
        <w:t>16.125,69 eura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90B1E" w14:textId="2E800C78" w:rsidR="006D3931" w:rsidRPr="005337AA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VLASTITI PRIHOD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- 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kamate, </w:t>
      </w:r>
      <w:r w:rsidR="0081752B" w:rsidRPr="005337AA">
        <w:rPr>
          <w:rFonts w:ascii="Times New Roman" w:hAnsi="Times New Roman" w:cs="Times New Roman"/>
          <w:sz w:val="24"/>
          <w:szCs w:val="24"/>
        </w:rPr>
        <w:t xml:space="preserve">najam prostora škole i dvorane 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te prodaja proizvoda Učeničke zadruge Pinklec </w:t>
      </w:r>
      <w:r w:rsidR="00991A30" w:rsidRPr="005337AA">
        <w:rPr>
          <w:rFonts w:ascii="Times New Roman" w:hAnsi="Times New Roman" w:cs="Times New Roman"/>
          <w:sz w:val="24"/>
          <w:szCs w:val="24"/>
        </w:rPr>
        <w:t>11.914,53 eura</w:t>
      </w:r>
    </w:p>
    <w:p w14:paraId="5B3C8D80" w14:textId="77777777" w:rsidR="006D3931" w:rsidRPr="005337AA" w:rsidRDefault="006D3931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81C1E7" w14:textId="0CB1D2E8" w:rsidR="00ED2D5E" w:rsidRPr="005337AA" w:rsidRDefault="007E49FE" w:rsidP="00E527C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U obrascu PR-RAS prikazani su slijedeći podaci: </w:t>
      </w:r>
    </w:p>
    <w:p w14:paraId="06F8A445" w14:textId="51BD222D" w:rsidR="006D3931" w:rsidRPr="005337AA" w:rsidRDefault="007E49F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UKUPNI PRIHOD </w:t>
      </w:r>
      <w:r w:rsidR="00D13E56" w:rsidRPr="005337AA">
        <w:rPr>
          <w:rFonts w:ascii="Times New Roman" w:hAnsi="Times New Roman" w:cs="Times New Roman"/>
          <w:sz w:val="24"/>
          <w:szCs w:val="24"/>
        </w:rPr>
        <w:t>960.408,16 eura</w:t>
      </w:r>
    </w:p>
    <w:p w14:paraId="0BC2AD62" w14:textId="5B201B04" w:rsidR="004826C4" w:rsidRPr="005337AA" w:rsidRDefault="004826C4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VIŠAK PRIHODA </w:t>
      </w:r>
      <w:r w:rsidR="00D13E56" w:rsidRPr="005337AA">
        <w:rPr>
          <w:rFonts w:ascii="Times New Roman" w:hAnsi="Times New Roman" w:cs="Times New Roman"/>
          <w:sz w:val="24"/>
          <w:szCs w:val="24"/>
        </w:rPr>
        <w:t>9.730,40 eura</w:t>
      </w:r>
    </w:p>
    <w:p w14:paraId="46823290" w14:textId="69EA71B4" w:rsidR="006D3931" w:rsidRPr="005337AA" w:rsidRDefault="007E49F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UKUPNI RASHOD</w:t>
      </w:r>
      <w:r w:rsidR="00E04777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D13E56" w:rsidRPr="005337AA">
        <w:rPr>
          <w:rFonts w:ascii="Times New Roman" w:hAnsi="Times New Roman" w:cs="Times New Roman"/>
          <w:sz w:val="24"/>
          <w:szCs w:val="24"/>
        </w:rPr>
        <w:t>938.465,41 eura</w:t>
      </w:r>
    </w:p>
    <w:p w14:paraId="0BDA8D5E" w14:textId="1F4CC13C" w:rsidR="007E49FE" w:rsidRPr="005337AA" w:rsidRDefault="004826C4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VIŠAK</w:t>
      </w:r>
      <w:r w:rsidR="007E49FE" w:rsidRPr="005337AA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D13E56" w:rsidRPr="005337AA">
        <w:rPr>
          <w:rFonts w:ascii="Times New Roman" w:hAnsi="Times New Roman" w:cs="Times New Roman"/>
          <w:sz w:val="24"/>
          <w:szCs w:val="24"/>
        </w:rPr>
        <w:t>31.673,15 eura</w:t>
      </w:r>
    </w:p>
    <w:p w14:paraId="5A6DF476" w14:textId="77777777" w:rsidR="006043CA" w:rsidRPr="005337AA" w:rsidRDefault="006043CA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27DD0" w14:textId="7FB18565" w:rsidR="0075125E" w:rsidRPr="005337AA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636 – pomoći proračunskim korisnicima iz proračuna koji im nije nadležan su povećane zbog povećanja osnovice plaće</w:t>
      </w:r>
      <w:r w:rsidR="00D13E56" w:rsidRPr="005337AA">
        <w:rPr>
          <w:rFonts w:ascii="Times New Roman" w:hAnsi="Times New Roman" w:cs="Times New Roman"/>
          <w:sz w:val="24"/>
          <w:szCs w:val="24"/>
        </w:rPr>
        <w:t>, povećanja naknade za isplatu materijalnih prava</w:t>
      </w:r>
    </w:p>
    <w:p w14:paraId="5857656E" w14:textId="1E146CA5" w:rsidR="00D13E56" w:rsidRPr="005337AA" w:rsidRDefault="00D13E56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lastRenderedPageBreak/>
        <w:t xml:space="preserve">6381 – povećanje zbog uplate sredstava u sklopu ERASMUS+ projekta i projekta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DARoviti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 xml:space="preserve"> u fokusu</w:t>
      </w:r>
    </w:p>
    <w:p w14:paraId="3D35F9EF" w14:textId="1098B542" w:rsidR="0075125E" w:rsidRPr="005337AA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639 – tekući prijenosi između proračunskih korisnika istog proračuna su u 202</w:t>
      </w:r>
      <w:r w:rsidR="00D13E56" w:rsidRPr="005337AA">
        <w:rPr>
          <w:rFonts w:ascii="Times New Roman" w:hAnsi="Times New Roman" w:cs="Times New Roman"/>
          <w:sz w:val="24"/>
          <w:szCs w:val="24"/>
        </w:rPr>
        <w:t>3</w:t>
      </w:r>
      <w:r w:rsidRPr="005337AA">
        <w:rPr>
          <w:rFonts w:ascii="Times New Roman" w:hAnsi="Times New Roman" w:cs="Times New Roman"/>
          <w:sz w:val="24"/>
          <w:szCs w:val="24"/>
        </w:rPr>
        <w:t>. godini povećani zbog uplate sredstava za Dječji participativni proračun</w:t>
      </w:r>
    </w:p>
    <w:p w14:paraId="4D6E6B1C" w14:textId="55E5D993" w:rsidR="00D13E56" w:rsidRPr="005337AA" w:rsidRDefault="00D13E56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6422 – povećanje prihoda od najma sportske dvorane</w:t>
      </w:r>
    </w:p>
    <w:p w14:paraId="664AF726" w14:textId="3FBADF30" w:rsidR="0075125E" w:rsidRPr="005337AA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652 – prihodi po posebnim propisima </w:t>
      </w:r>
      <w:r w:rsidR="00D13E56" w:rsidRPr="005337AA">
        <w:rPr>
          <w:rFonts w:ascii="Times New Roman" w:hAnsi="Times New Roman" w:cs="Times New Roman"/>
          <w:sz w:val="24"/>
          <w:szCs w:val="24"/>
        </w:rPr>
        <w:t>smanjeni</w:t>
      </w:r>
      <w:r w:rsidRPr="005337AA">
        <w:rPr>
          <w:rFonts w:ascii="Times New Roman" w:hAnsi="Times New Roman" w:cs="Times New Roman"/>
          <w:sz w:val="24"/>
          <w:szCs w:val="24"/>
        </w:rPr>
        <w:t xml:space="preserve"> su zbog </w:t>
      </w:r>
      <w:r w:rsidR="00D13E56" w:rsidRPr="005337AA">
        <w:rPr>
          <w:rFonts w:ascii="Times New Roman" w:hAnsi="Times New Roman" w:cs="Times New Roman"/>
          <w:sz w:val="24"/>
          <w:szCs w:val="24"/>
        </w:rPr>
        <w:t>financiranja usluge prehrane u školskoj kuhinji od strane Ministarstva znanosti i obrazovanja koju su prethodnih godina financirali roditelji</w:t>
      </w:r>
    </w:p>
    <w:p w14:paraId="09A7D283" w14:textId="083BE34C" w:rsidR="00082160" w:rsidRPr="005337AA" w:rsidRDefault="004826C4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671 -</w:t>
      </w:r>
      <w:r w:rsidR="00082160" w:rsidRPr="005337AA">
        <w:rPr>
          <w:rFonts w:ascii="Times New Roman" w:hAnsi="Times New Roman" w:cs="Times New Roman"/>
          <w:sz w:val="24"/>
          <w:szCs w:val="24"/>
        </w:rPr>
        <w:t xml:space="preserve"> prihod od nadležnog proračuna za financiranje rashoda poslovanja naspram prošle godine </w:t>
      </w:r>
      <w:r w:rsidR="00D13E56" w:rsidRPr="005337AA">
        <w:rPr>
          <w:rFonts w:ascii="Times New Roman" w:hAnsi="Times New Roman" w:cs="Times New Roman"/>
          <w:sz w:val="24"/>
          <w:szCs w:val="24"/>
        </w:rPr>
        <w:t>uvećan zbog povećanja troškova energenata i ostalih materijalnih rashoda</w:t>
      </w:r>
    </w:p>
    <w:p w14:paraId="6E0E8041" w14:textId="77777777" w:rsidR="00082160" w:rsidRPr="005337AA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311 – povećanje troškova plaća zbog većeg broja zaposlenih i povećanja osnovice</w:t>
      </w:r>
    </w:p>
    <w:p w14:paraId="6FE6921A" w14:textId="60781BE8" w:rsidR="00BF55D7" w:rsidRPr="005337AA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321 – </w:t>
      </w:r>
      <w:r w:rsidR="00D13E56" w:rsidRPr="005337AA">
        <w:rPr>
          <w:rFonts w:ascii="Times New Roman" w:hAnsi="Times New Roman" w:cs="Times New Roman"/>
          <w:sz w:val="24"/>
          <w:szCs w:val="24"/>
        </w:rPr>
        <w:t>smanjenje</w:t>
      </w:r>
      <w:r w:rsidRPr="005337AA">
        <w:rPr>
          <w:rFonts w:ascii="Times New Roman" w:hAnsi="Times New Roman" w:cs="Times New Roman"/>
          <w:sz w:val="24"/>
          <w:szCs w:val="24"/>
        </w:rPr>
        <w:t xml:space="preserve"> troškova službenih putovanja </w:t>
      </w:r>
      <w:r w:rsidR="00D13E56" w:rsidRPr="005337AA">
        <w:rPr>
          <w:rFonts w:ascii="Times New Roman" w:hAnsi="Times New Roman" w:cs="Times New Roman"/>
          <w:sz w:val="24"/>
          <w:szCs w:val="24"/>
        </w:rPr>
        <w:t xml:space="preserve">koja su u 2022. bila veća zbog većeg broja </w:t>
      </w:r>
      <w:r w:rsidRPr="005337AA">
        <w:rPr>
          <w:rFonts w:ascii="Times New Roman" w:hAnsi="Times New Roman" w:cs="Times New Roman"/>
          <w:sz w:val="24"/>
          <w:szCs w:val="24"/>
        </w:rPr>
        <w:t xml:space="preserve">putovanja u sklopu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D5292" w:rsidRPr="005337AA">
        <w:rPr>
          <w:rFonts w:ascii="Times New Roman" w:hAnsi="Times New Roman" w:cs="Times New Roman"/>
          <w:sz w:val="24"/>
          <w:szCs w:val="24"/>
        </w:rPr>
        <w:t>+</w:t>
      </w:r>
      <w:r w:rsidRPr="005337AA">
        <w:rPr>
          <w:rFonts w:ascii="Times New Roman" w:hAnsi="Times New Roman" w:cs="Times New Roman"/>
          <w:sz w:val="24"/>
          <w:szCs w:val="24"/>
        </w:rPr>
        <w:t xml:space="preserve"> projekta </w:t>
      </w:r>
    </w:p>
    <w:p w14:paraId="672468BC" w14:textId="77777777" w:rsidR="00F13457" w:rsidRPr="005337AA" w:rsidRDefault="00F1345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3222 – zbog poskupljenja namirnica i materijala povećani su i troškovi nabave istih</w:t>
      </w:r>
    </w:p>
    <w:p w14:paraId="0814DA08" w14:textId="43DF9D98" w:rsidR="00B452A1" w:rsidRPr="005337AA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3223</w:t>
      </w:r>
      <w:r w:rsidR="00B452A1" w:rsidRPr="005337AA">
        <w:rPr>
          <w:rFonts w:ascii="Times New Roman" w:hAnsi="Times New Roman" w:cs="Times New Roman"/>
          <w:sz w:val="24"/>
          <w:szCs w:val="24"/>
        </w:rPr>
        <w:t xml:space="preserve"> – veća potrošnja energenata – </w:t>
      </w:r>
      <w:r w:rsidRPr="005337AA">
        <w:rPr>
          <w:rFonts w:ascii="Times New Roman" w:hAnsi="Times New Roman" w:cs="Times New Roman"/>
          <w:sz w:val="24"/>
          <w:szCs w:val="24"/>
        </w:rPr>
        <w:t xml:space="preserve">zbog povećanja cijena troškovi energenata su veći </w:t>
      </w:r>
    </w:p>
    <w:p w14:paraId="01BED6D0" w14:textId="5DE9904D" w:rsidR="00516A80" w:rsidRPr="005337AA" w:rsidRDefault="00516A80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3232 – otvaranjem dvorane svake godine smo obavezni obavljati redovite preglede raznih sustava, tako su nam povećani troškovi održavanja</w:t>
      </w:r>
    </w:p>
    <w:p w14:paraId="6451CF15" w14:textId="7E9CA07D" w:rsidR="005337AA" w:rsidRPr="005337AA" w:rsidRDefault="005337AA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3234 – povećanje komunalnih usluga zbog povećanja cijena </w:t>
      </w:r>
    </w:p>
    <w:p w14:paraId="59C5E1E8" w14:textId="14683CD6" w:rsidR="005337AA" w:rsidRPr="005337AA" w:rsidRDefault="005337AA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3237 – povećanje zbog isplata naknade za ugovor o djelu u sklopu projekta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DARoviti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 xml:space="preserve"> u fokusu</w:t>
      </w:r>
    </w:p>
    <w:p w14:paraId="520CAF3E" w14:textId="77777777" w:rsidR="00744DD9" w:rsidRPr="005337AA" w:rsidRDefault="00744DD9" w:rsidP="00744DD9">
      <w:pPr>
        <w:spacing w:line="276" w:lineRule="auto"/>
        <w:ind w:left="708" w:firstLine="45"/>
        <w:rPr>
          <w:rFonts w:ascii="Times New Roman" w:hAnsi="Times New Roman" w:cs="Times New Roman"/>
          <w:sz w:val="24"/>
          <w:szCs w:val="24"/>
        </w:rPr>
      </w:pPr>
    </w:p>
    <w:p w14:paraId="4BABB471" w14:textId="69902BE6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Ukupan preneseni višak raspoloživ u slijedećem razdoblju je </w:t>
      </w:r>
      <w:r w:rsidR="005337AA" w:rsidRPr="005337AA">
        <w:rPr>
          <w:rFonts w:ascii="Times New Roman" w:hAnsi="Times New Roman" w:cs="Times New Roman"/>
          <w:sz w:val="24"/>
          <w:szCs w:val="24"/>
        </w:rPr>
        <w:t>31.673,15</w:t>
      </w:r>
      <w:r w:rsidR="006C4769">
        <w:rPr>
          <w:rFonts w:ascii="Times New Roman" w:hAnsi="Times New Roman" w:cs="Times New Roman"/>
          <w:sz w:val="24"/>
          <w:szCs w:val="24"/>
        </w:rPr>
        <w:t xml:space="preserve"> eura </w:t>
      </w:r>
      <w:r w:rsidRPr="005337AA">
        <w:rPr>
          <w:rFonts w:ascii="Times New Roman" w:hAnsi="Times New Roman" w:cs="Times New Roman"/>
          <w:sz w:val="24"/>
          <w:szCs w:val="24"/>
        </w:rPr>
        <w:t xml:space="preserve">, a odnosi se na EU projekt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 xml:space="preserve"> +,</w:t>
      </w:r>
      <w:r w:rsidR="004122AF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sredstva </w:t>
      </w:r>
      <w:r w:rsidR="002D5292" w:rsidRPr="005337AA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5337AA">
        <w:rPr>
          <w:rFonts w:ascii="Times New Roman" w:hAnsi="Times New Roman" w:cs="Times New Roman"/>
          <w:sz w:val="24"/>
          <w:szCs w:val="24"/>
        </w:rPr>
        <w:t>stručn</w:t>
      </w:r>
      <w:r w:rsidR="00E04777" w:rsidRPr="005337AA">
        <w:rPr>
          <w:rFonts w:ascii="Times New Roman" w:hAnsi="Times New Roman" w:cs="Times New Roman"/>
          <w:sz w:val="24"/>
          <w:szCs w:val="24"/>
        </w:rPr>
        <w:t>og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2D5292" w:rsidRPr="005337AA">
        <w:rPr>
          <w:rFonts w:ascii="Times New Roman" w:hAnsi="Times New Roman" w:cs="Times New Roman"/>
          <w:sz w:val="24"/>
          <w:szCs w:val="24"/>
        </w:rPr>
        <w:t>vijeća učitelja i nastavnika</w:t>
      </w:r>
      <w:r w:rsidR="00E04777" w:rsidRPr="005337AA">
        <w:rPr>
          <w:rFonts w:ascii="Times New Roman" w:hAnsi="Times New Roman" w:cs="Times New Roman"/>
          <w:sz w:val="24"/>
          <w:szCs w:val="24"/>
        </w:rPr>
        <w:t xml:space="preserve"> Biologije</w:t>
      </w:r>
      <w:r w:rsidRPr="005337AA">
        <w:rPr>
          <w:rFonts w:ascii="Times New Roman" w:hAnsi="Times New Roman" w:cs="Times New Roman"/>
          <w:sz w:val="24"/>
          <w:szCs w:val="24"/>
        </w:rPr>
        <w:t>, naknada za građanski odgoj</w:t>
      </w:r>
      <w:r w:rsidR="005F6073" w:rsidRPr="005337AA">
        <w:rPr>
          <w:rFonts w:ascii="Times New Roman" w:hAnsi="Times New Roman" w:cs="Times New Roman"/>
          <w:sz w:val="24"/>
          <w:szCs w:val="24"/>
        </w:rPr>
        <w:t xml:space="preserve"> i obrazovanje</w:t>
      </w:r>
      <w:r w:rsidR="00E04777" w:rsidRPr="005337AA">
        <w:rPr>
          <w:rFonts w:ascii="Times New Roman" w:hAnsi="Times New Roman" w:cs="Times New Roman"/>
          <w:sz w:val="24"/>
          <w:szCs w:val="24"/>
        </w:rPr>
        <w:t xml:space="preserve">, </w:t>
      </w:r>
      <w:r w:rsidR="005337AA" w:rsidRPr="005337AA">
        <w:rPr>
          <w:rFonts w:ascii="Times New Roman" w:hAnsi="Times New Roman" w:cs="Times New Roman"/>
          <w:sz w:val="24"/>
          <w:szCs w:val="24"/>
        </w:rPr>
        <w:t xml:space="preserve">sredstva uplaćena od Gradskog društva </w:t>
      </w:r>
      <w:r w:rsidR="004122AF">
        <w:rPr>
          <w:rFonts w:ascii="Times New Roman" w:hAnsi="Times New Roman" w:cs="Times New Roman"/>
          <w:sz w:val="24"/>
          <w:szCs w:val="24"/>
        </w:rPr>
        <w:t>C</w:t>
      </w:r>
      <w:r w:rsidR="005337AA" w:rsidRPr="005337AA">
        <w:rPr>
          <w:rFonts w:ascii="Times New Roman" w:hAnsi="Times New Roman" w:cs="Times New Roman"/>
          <w:sz w:val="24"/>
          <w:szCs w:val="24"/>
        </w:rPr>
        <w:t>rvenog križa</w:t>
      </w:r>
      <w:r w:rsidR="004122AF">
        <w:rPr>
          <w:rFonts w:ascii="Times New Roman" w:hAnsi="Times New Roman" w:cs="Times New Roman"/>
          <w:sz w:val="24"/>
          <w:szCs w:val="24"/>
        </w:rPr>
        <w:t xml:space="preserve"> Zlatar</w:t>
      </w:r>
      <w:bookmarkStart w:id="0" w:name="_GoBack"/>
      <w:bookmarkEnd w:id="0"/>
      <w:r w:rsidR="005337AA" w:rsidRPr="005337AA">
        <w:rPr>
          <w:rFonts w:ascii="Times New Roman" w:hAnsi="Times New Roman" w:cs="Times New Roman"/>
          <w:sz w:val="24"/>
          <w:szCs w:val="24"/>
        </w:rPr>
        <w:t xml:space="preserve"> te </w:t>
      </w:r>
      <w:r w:rsidRPr="005337AA">
        <w:rPr>
          <w:rFonts w:ascii="Times New Roman" w:hAnsi="Times New Roman" w:cs="Times New Roman"/>
          <w:sz w:val="24"/>
          <w:szCs w:val="24"/>
        </w:rPr>
        <w:t>višak prihoda vlastitih sredstava</w:t>
      </w:r>
      <w:r w:rsidR="005337AA" w:rsidRPr="005337AA">
        <w:rPr>
          <w:rFonts w:ascii="Times New Roman" w:hAnsi="Times New Roman" w:cs="Times New Roman"/>
          <w:sz w:val="24"/>
          <w:szCs w:val="24"/>
        </w:rPr>
        <w:t>.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62181" w14:textId="77777777" w:rsidR="00744DD9" w:rsidRPr="005337AA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B00C28" w14:textId="57A2222C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Ukupna vrijednost imovine na dan 31.12.202</w:t>
      </w:r>
      <w:r w:rsidR="005337AA" w:rsidRPr="005337AA">
        <w:rPr>
          <w:rFonts w:ascii="Times New Roman" w:hAnsi="Times New Roman" w:cs="Times New Roman"/>
          <w:sz w:val="24"/>
          <w:szCs w:val="24"/>
        </w:rPr>
        <w:t>3</w:t>
      </w:r>
      <w:r w:rsidRPr="005337AA">
        <w:rPr>
          <w:rFonts w:ascii="Times New Roman" w:hAnsi="Times New Roman" w:cs="Times New Roman"/>
          <w:sz w:val="24"/>
          <w:szCs w:val="24"/>
        </w:rPr>
        <w:t xml:space="preserve">.godine iznosi  </w:t>
      </w:r>
      <w:r w:rsidR="005337AA" w:rsidRPr="005337AA">
        <w:rPr>
          <w:rFonts w:ascii="Times New Roman" w:hAnsi="Times New Roman" w:cs="Times New Roman"/>
          <w:sz w:val="24"/>
          <w:szCs w:val="24"/>
        </w:rPr>
        <w:t>2.636.592,64 eura</w:t>
      </w:r>
      <w:r w:rsidRPr="005337AA">
        <w:rPr>
          <w:rFonts w:ascii="Times New Roman" w:hAnsi="Times New Roman" w:cs="Times New Roman"/>
          <w:sz w:val="24"/>
          <w:szCs w:val="24"/>
        </w:rPr>
        <w:t xml:space="preserve"> što je jednako obvezama i vlastitim izvorima.</w:t>
      </w:r>
    </w:p>
    <w:p w14:paraId="74CF4081" w14:textId="77777777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U obrascu bilance prikazane su ukupne obveze, a odnose se na obveze za zaposlene i obveze za materijalne rashode.</w:t>
      </w:r>
    </w:p>
    <w:p w14:paraId="4DEA9D3B" w14:textId="77777777" w:rsidR="00744DD9" w:rsidRPr="005337AA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9ED0C0" w14:textId="177AA8E8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Prikazana potraživanja se odnose na potraživanja za bolovanja, nenaplaćene troškove </w:t>
      </w:r>
      <w:r w:rsidR="005337AA" w:rsidRPr="005337AA">
        <w:rPr>
          <w:rFonts w:ascii="Times New Roman" w:hAnsi="Times New Roman" w:cs="Times New Roman"/>
          <w:sz w:val="24"/>
          <w:szCs w:val="24"/>
        </w:rPr>
        <w:t xml:space="preserve">naknade plaće pomoćnicama u nastavi, nenaplaćena potraživanja za troškove nabave namirnica, nenaplaćene troškove putnog naloga u sklopu projekta </w:t>
      </w:r>
      <w:proofErr w:type="spellStart"/>
      <w:r w:rsidR="005337AA" w:rsidRPr="005337AA">
        <w:rPr>
          <w:rFonts w:ascii="Times New Roman" w:hAnsi="Times New Roman" w:cs="Times New Roman"/>
          <w:sz w:val="24"/>
          <w:szCs w:val="24"/>
        </w:rPr>
        <w:t>DARoviti</w:t>
      </w:r>
      <w:proofErr w:type="spellEnd"/>
      <w:r w:rsidR="005337AA" w:rsidRPr="005337AA">
        <w:rPr>
          <w:rFonts w:ascii="Times New Roman" w:hAnsi="Times New Roman" w:cs="Times New Roman"/>
          <w:sz w:val="24"/>
          <w:szCs w:val="24"/>
        </w:rPr>
        <w:t xml:space="preserve"> u fokusu.</w:t>
      </w:r>
      <w:r w:rsidRPr="005337AA">
        <w:rPr>
          <w:rFonts w:ascii="Times New Roman" w:hAnsi="Times New Roman" w:cs="Times New Roman"/>
          <w:sz w:val="24"/>
          <w:szCs w:val="24"/>
        </w:rPr>
        <w:t xml:space="preserve"> i nenaplaćena potraživanja od najma sportske dvorane.</w:t>
      </w:r>
    </w:p>
    <w:p w14:paraId="33BB3A4E" w14:textId="77777777" w:rsidR="00744DD9" w:rsidRPr="005337AA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B89309" w14:textId="77777777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Dugotrajna imovina škole se sastoji od zgrade škole, sportske dvorane, igrališta, školskog dvorišta, opreme i uređaja. Za amortizaciju dugotrajne imovine se primjenjuju stope ispravka vrijednosti iz pravilnika.</w:t>
      </w:r>
    </w:p>
    <w:p w14:paraId="33ED8BCC" w14:textId="77777777" w:rsidR="00744DD9" w:rsidRPr="005337AA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18EE8C" w14:textId="77777777" w:rsidR="00744DD9" w:rsidRPr="005337AA" w:rsidRDefault="00744DD9" w:rsidP="00744DD9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proofErr w:type="spellStart"/>
      <w:r w:rsidRPr="005337AA">
        <w:rPr>
          <w:rFonts w:ascii="Times New Roman" w:hAnsi="Times New Roman" w:cs="Times New Roman"/>
        </w:rPr>
        <w:t>Izvanbilančni</w:t>
      </w:r>
      <w:proofErr w:type="spellEnd"/>
      <w:r w:rsidRPr="005337AA">
        <w:rPr>
          <w:rFonts w:ascii="Times New Roman" w:hAnsi="Times New Roman" w:cs="Times New Roman"/>
        </w:rPr>
        <w:t xml:space="preserve">  zapisi se odnose na tuđu opremu dobivenu na korištenje (vlasništvo </w:t>
      </w:r>
      <w:proofErr w:type="spellStart"/>
      <w:r w:rsidRPr="005337AA">
        <w:rPr>
          <w:rFonts w:ascii="Times New Roman" w:hAnsi="Times New Roman" w:cs="Times New Roman"/>
        </w:rPr>
        <w:t>CARN</w:t>
      </w:r>
      <w:r w:rsidR="005F6073" w:rsidRPr="005337AA">
        <w:rPr>
          <w:rFonts w:ascii="Times New Roman" w:hAnsi="Times New Roman" w:cs="Times New Roman"/>
        </w:rPr>
        <w:t>et</w:t>
      </w:r>
      <w:proofErr w:type="spellEnd"/>
      <w:r w:rsidRPr="005337AA">
        <w:rPr>
          <w:rFonts w:ascii="Times New Roman" w:hAnsi="Times New Roman" w:cs="Times New Roman"/>
        </w:rPr>
        <w:t>-a i MZO-a).</w:t>
      </w:r>
    </w:p>
    <w:p w14:paraId="468437BE" w14:textId="4A87ECC2" w:rsidR="00744DD9" w:rsidRPr="005337AA" w:rsidRDefault="00744DD9" w:rsidP="00744DD9">
      <w:pPr>
        <w:spacing w:line="276" w:lineRule="auto"/>
        <w:ind w:left="708" w:firstLine="45"/>
        <w:rPr>
          <w:rFonts w:ascii="Times New Roman" w:hAnsi="Times New Roman" w:cs="Times New Roman"/>
          <w:sz w:val="24"/>
          <w:szCs w:val="24"/>
        </w:rPr>
      </w:pPr>
    </w:p>
    <w:p w14:paraId="71DDAF8A" w14:textId="7A012848" w:rsidR="00E527C7" w:rsidRPr="005337AA" w:rsidRDefault="00E527C7" w:rsidP="00E527C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lastRenderedPageBreak/>
        <w:t xml:space="preserve">U obrascu P-VRIO prikazan je </w:t>
      </w:r>
      <w:r w:rsidR="005337AA" w:rsidRPr="005337AA">
        <w:rPr>
          <w:rFonts w:ascii="Times New Roman" w:hAnsi="Times New Roman" w:cs="Times New Roman"/>
          <w:sz w:val="24"/>
          <w:szCs w:val="24"/>
        </w:rPr>
        <w:t xml:space="preserve">prijenos imovine školama sudionicima projekta Podrška provedbi </w:t>
      </w:r>
      <w:r w:rsidR="005337AA" w:rsidRPr="005337AA">
        <w:rPr>
          <w:rFonts w:ascii="Times New Roman" w:hAnsi="Times New Roman" w:cs="Times New Roman"/>
          <w:sz w:val="24"/>
          <w:szCs w:val="24"/>
        </w:rPr>
        <w:t xml:space="preserve">Cjelovite </w:t>
      </w:r>
      <w:proofErr w:type="spellStart"/>
      <w:r w:rsidR="005337AA" w:rsidRPr="005337AA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5337AA" w:rsidRPr="005337AA">
        <w:rPr>
          <w:rFonts w:ascii="Times New Roman" w:hAnsi="Times New Roman" w:cs="Times New Roman"/>
          <w:sz w:val="24"/>
          <w:szCs w:val="24"/>
        </w:rPr>
        <w:t xml:space="preserve"> reforme </w:t>
      </w:r>
      <w:r w:rsidRPr="005337AA">
        <w:rPr>
          <w:rFonts w:ascii="Times New Roman" w:hAnsi="Times New Roman" w:cs="Times New Roman"/>
          <w:sz w:val="24"/>
          <w:szCs w:val="24"/>
        </w:rPr>
        <w:t xml:space="preserve"> u vrijednosti od </w:t>
      </w:r>
      <w:r w:rsidR="005337AA" w:rsidRPr="005337AA">
        <w:rPr>
          <w:rFonts w:ascii="Times New Roman" w:hAnsi="Times New Roman" w:cs="Times New Roman"/>
          <w:sz w:val="24"/>
          <w:szCs w:val="24"/>
        </w:rPr>
        <w:t>8.480,68 eura.</w:t>
      </w:r>
    </w:p>
    <w:p w14:paraId="595B476B" w14:textId="389F7159" w:rsidR="00093E86" w:rsidRPr="005337AA" w:rsidRDefault="00093E86" w:rsidP="00744DD9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Stanje obveza na dan </w:t>
      </w:r>
      <w:r w:rsidR="00744DD9" w:rsidRPr="005337AA">
        <w:rPr>
          <w:rFonts w:ascii="Times New Roman" w:hAnsi="Times New Roman" w:cs="Times New Roman"/>
          <w:sz w:val="24"/>
          <w:szCs w:val="24"/>
        </w:rPr>
        <w:t>31.12.</w:t>
      </w:r>
      <w:r w:rsidRPr="005337AA">
        <w:rPr>
          <w:rFonts w:ascii="Times New Roman" w:hAnsi="Times New Roman" w:cs="Times New Roman"/>
          <w:sz w:val="24"/>
          <w:szCs w:val="24"/>
        </w:rPr>
        <w:t>202</w:t>
      </w:r>
      <w:r w:rsidR="005337AA" w:rsidRPr="005337AA">
        <w:rPr>
          <w:rFonts w:ascii="Times New Roman" w:hAnsi="Times New Roman" w:cs="Times New Roman"/>
          <w:sz w:val="24"/>
          <w:szCs w:val="24"/>
        </w:rPr>
        <w:t>3</w:t>
      </w:r>
      <w:r w:rsidRPr="005337AA">
        <w:rPr>
          <w:rFonts w:ascii="Times New Roman" w:hAnsi="Times New Roman" w:cs="Times New Roman"/>
          <w:sz w:val="24"/>
          <w:szCs w:val="24"/>
        </w:rPr>
        <w:t xml:space="preserve">. iznosi </w:t>
      </w:r>
      <w:r w:rsidR="005337AA" w:rsidRPr="005337AA">
        <w:rPr>
          <w:rFonts w:ascii="Times New Roman" w:hAnsi="Times New Roman" w:cs="Times New Roman"/>
          <w:sz w:val="24"/>
          <w:szCs w:val="24"/>
        </w:rPr>
        <w:t>79.678,22 eura</w:t>
      </w:r>
      <w:r w:rsidRPr="005337AA">
        <w:rPr>
          <w:rFonts w:ascii="Times New Roman" w:hAnsi="Times New Roman" w:cs="Times New Roman"/>
          <w:sz w:val="24"/>
          <w:szCs w:val="24"/>
        </w:rPr>
        <w:t xml:space="preserve"> , a odnose se na obveze za materijalne troškove (računi koji se odnose na </w:t>
      </w:r>
      <w:r w:rsidR="00744DD9" w:rsidRPr="005337AA">
        <w:rPr>
          <w:rFonts w:ascii="Times New Roman" w:hAnsi="Times New Roman" w:cs="Times New Roman"/>
          <w:sz w:val="24"/>
          <w:szCs w:val="24"/>
        </w:rPr>
        <w:t>202</w:t>
      </w:r>
      <w:r w:rsidR="005337AA" w:rsidRPr="005337AA">
        <w:rPr>
          <w:rFonts w:ascii="Times New Roman" w:hAnsi="Times New Roman" w:cs="Times New Roman"/>
          <w:sz w:val="24"/>
          <w:szCs w:val="24"/>
        </w:rPr>
        <w:t>3</w:t>
      </w:r>
      <w:r w:rsidR="00744DD9" w:rsidRPr="005337AA">
        <w:rPr>
          <w:rFonts w:ascii="Times New Roman" w:hAnsi="Times New Roman" w:cs="Times New Roman"/>
          <w:sz w:val="24"/>
          <w:szCs w:val="24"/>
        </w:rPr>
        <w:t>. godinu</w:t>
      </w:r>
      <w:r w:rsidRPr="005337AA">
        <w:rPr>
          <w:rFonts w:ascii="Times New Roman" w:hAnsi="Times New Roman" w:cs="Times New Roman"/>
          <w:sz w:val="24"/>
          <w:szCs w:val="24"/>
        </w:rPr>
        <w:t xml:space="preserve">, a plaćeni će biti u </w:t>
      </w:r>
      <w:r w:rsidR="00744DD9" w:rsidRPr="005337AA">
        <w:rPr>
          <w:rFonts w:ascii="Times New Roman" w:hAnsi="Times New Roman" w:cs="Times New Roman"/>
          <w:sz w:val="24"/>
          <w:szCs w:val="24"/>
        </w:rPr>
        <w:t>202</w:t>
      </w:r>
      <w:r w:rsidR="005337AA" w:rsidRPr="005337AA">
        <w:rPr>
          <w:rFonts w:ascii="Times New Roman" w:hAnsi="Times New Roman" w:cs="Times New Roman"/>
          <w:sz w:val="24"/>
          <w:szCs w:val="24"/>
        </w:rPr>
        <w:t>4</w:t>
      </w:r>
      <w:r w:rsidR="00744DD9" w:rsidRPr="005337AA">
        <w:rPr>
          <w:rFonts w:ascii="Times New Roman" w:hAnsi="Times New Roman" w:cs="Times New Roman"/>
          <w:sz w:val="24"/>
          <w:szCs w:val="24"/>
        </w:rPr>
        <w:t>. godini</w:t>
      </w:r>
      <w:r w:rsidRPr="005337AA">
        <w:rPr>
          <w:rFonts w:ascii="Times New Roman" w:hAnsi="Times New Roman" w:cs="Times New Roman"/>
          <w:sz w:val="24"/>
          <w:szCs w:val="24"/>
        </w:rPr>
        <w:t>)</w:t>
      </w:r>
      <w:r w:rsidR="00744DD9" w:rsidRPr="005337AA">
        <w:rPr>
          <w:rFonts w:ascii="Times New Roman" w:hAnsi="Times New Roman" w:cs="Times New Roman"/>
          <w:sz w:val="24"/>
          <w:szCs w:val="24"/>
        </w:rPr>
        <w:t xml:space="preserve"> i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EA2305" w:rsidRPr="005337AA">
        <w:rPr>
          <w:rFonts w:ascii="Times New Roman" w:hAnsi="Times New Roman" w:cs="Times New Roman"/>
          <w:sz w:val="24"/>
          <w:szCs w:val="24"/>
        </w:rPr>
        <w:t xml:space="preserve">na obveze za plaću zaposlenika </w:t>
      </w:r>
      <w:r w:rsidR="00782F54" w:rsidRPr="005337AA">
        <w:rPr>
          <w:rFonts w:ascii="Times New Roman" w:hAnsi="Times New Roman" w:cs="Times New Roman"/>
          <w:sz w:val="24"/>
          <w:szCs w:val="24"/>
        </w:rPr>
        <w:t xml:space="preserve">za </w:t>
      </w:r>
      <w:r w:rsidR="00744DD9" w:rsidRPr="005337AA">
        <w:rPr>
          <w:rFonts w:ascii="Times New Roman" w:hAnsi="Times New Roman" w:cs="Times New Roman"/>
          <w:sz w:val="24"/>
          <w:szCs w:val="24"/>
        </w:rPr>
        <w:t>prosinac</w:t>
      </w:r>
      <w:r w:rsidR="005F6073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782F54" w:rsidRPr="005337AA">
        <w:rPr>
          <w:rFonts w:ascii="Times New Roman" w:hAnsi="Times New Roman" w:cs="Times New Roman"/>
          <w:sz w:val="24"/>
          <w:szCs w:val="24"/>
        </w:rPr>
        <w:t>202</w:t>
      </w:r>
      <w:r w:rsidR="005337AA" w:rsidRPr="005337AA">
        <w:rPr>
          <w:rFonts w:ascii="Times New Roman" w:hAnsi="Times New Roman" w:cs="Times New Roman"/>
          <w:sz w:val="24"/>
          <w:szCs w:val="24"/>
        </w:rPr>
        <w:t>3</w:t>
      </w:r>
      <w:r w:rsidR="00744DD9" w:rsidRPr="005337AA">
        <w:rPr>
          <w:rFonts w:ascii="Times New Roman" w:hAnsi="Times New Roman" w:cs="Times New Roman"/>
          <w:sz w:val="24"/>
          <w:szCs w:val="24"/>
        </w:rPr>
        <w:t>.</w:t>
      </w:r>
    </w:p>
    <w:p w14:paraId="1DCFB415" w14:textId="77777777" w:rsidR="00782F54" w:rsidRPr="005337AA" w:rsidRDefault="00782F54" w:rsidP="00973EA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43C45CC" w14:textId="77777777" w:rsidR="00782F54" w:rsidRPr="005337AA" w:rsidRDefault="00782F54" w:rsidP="00973EA8">
      <w:pPr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Bilješke sastavila</w:t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  <w:t>Ravnateljica</w:t>
      </w:r>
    </w:p>
    <w:p w14:paraId="574E777A" w14:textId="77777777" w:rsidR="00082160" w:rsidRPr="005337AA" w:rsidRDefault="00782F54" w:rsidP="00F13457">
      <w:pPr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  <w:t xml:space="preserve">Jasna Kokot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Pelko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>, prof.</w:t>
      </w:r>
    </w:p>
    <w:sectPr w:rsidR="00082160" w:rsidRPr="0053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29EE"/>
    <w:multiLevelType w:val="hybridMultilevel"/>
    <w:tmpl w:val="0BC029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FE"/>
    <w:rsid w:val="00082160"/>
    <w:rsid w:val="00093E86"/>
    <w:rsid w:val="000E1881"/>
    <w:rsid w:val="0026788E"/>
    <w:rsid w:val="002D5292"/>
    <w:rsid w:val="003651E1"/>
    <w:rsid w:val="00411349"/>
    <w:rsid w:val="004122AF"/>
    <w:rsid w:val="004136A0"/>
    <w:rsid w:val="004826C4"/>
    <w:rsid w:val="004A5F49"/>
    <w:rsid w:val="004B63FF"/>
    <w:rsid w:val="00510288"/>
    <w:rsid w:val="00516A80"/>
    <w:rsid w:val="005337AA"/>
    <w:rsid w:val="005F6073"/>
    <w:rsid w:val="006043CA"/>
    <w:rsid w:val="006A1471"/>
    <w:rsid w:val="006C4769"/>
    <w:rsid w:val="006D3931"/>
    <w:rsid w:val="00744DD9"/>
    <w:rsid w:val="0075125E"/>
    <w:rsid w:val="00782F54"/>
    <w:rsid w:val="007E49FE"/>
    <w:rsid w:val="0081752B"/>
    <w:rsid w:val="008563BD"/>
    <w:rsid w:val="00973EA8"/>
    <w:rsid w:val="00991A30"/>
    <w:rsid w:val="00A11534"/>
    <w:rsid w:val="00AB21B0"/>
    <w:rsid w:val="00B44A97"/>
    <w:rsid w:val="00B452A1"/>
    <w:rsid w:val="00BF55D7"/>
    <w:rsid w:val="00C83B6F"/>
    <w:rsid w:val="00D13E56"/>
    <w:rsid w:val="00DB411D"/>
    <w:rsid w:val="00DC624A"/>
    <w:rsid w:val="00E04777"/>
    <w:rsid w:val="00E527C7"/>
    <w:rsid w:val="00E62877"/>
    <w:rsid w:val="00EA2305"/>
    <w:rsid w:val="00ED2D5E"/>
    <w:rsid w:val="00F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AC25"/>
  <w15:chartTrackingRefBased/>
  <w15:docId w15:val="{1DE17FEA-7B20-4311-BA77-40AE3A9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931"/>
    <w:pPr>
      <w:ind w:left="720"/>
      <w:contextualSpacing/>
    </w:pPr>
  </w:style>
  <w:style w:type="paragraph" w:customStyle="1" w:styleId="Default">
    <w:name w:val="Default"/>
    <w:rsid w:val="00744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A89301D8CDF43ABF28071DD7C989C" ma:contentTypeVersion="16" ma:contentTypeDescription="Create a new document." ma:contentTypeScope="" ma:versionID="9ccdd1e210a40a6635f803a295af940e">
  <xsd:schema xmlns:xsd="http://www.w3.org/2001/XMLSchema" xmlns:xs="http://www.w3.org/2001/XMLSchema" xmlns:p="http://schemas.microsoft.com/office/2006/metadata/properties" xmlns:ns3="922457ea-41cd-4c32-85eb-5110d38e3476" xmlns:ns4="4602c439-3414-4d4c-963a-3efa619c7665" targetNamespace="http://schemas.microsoft.com/office/2006/metadata/properties" ma:root="true" ma:fieldsID="a70017629a40f681525d90a449814a37" ns3:_="" ns4:_="">
    <xsd:import namespace="922457ea-41cd-4c32-85eb-5110d38e3476"/>
    <xsd:import namespace="4602c439-3414-4d4c-963a-3efa619c7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57ea-41cd-4c32-85eb-5110d38e3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c439-3414-4d4c-963a-3efa619c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2457ea-41cd-4c32-85eb-5110d38e34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9763C-253F-434F-8F4D-EFB1154CB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457ea-41cd-4c32-85eb-5110d38e3476"/>
    <ds:schemaRef ds:uri="4602c439-3414-4d4c-963a-3efa619c7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F55A2-F966-4B13-A5DD-05632708D88F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22457ea-41cd-4c32-85eb-5110d38e3476"/>
    <ds:schemaRef ds:uri="http://schemas.openxmlformats.org/package/2006/metadata/core-properties"/>
    <ds:schemaRef ds:uri="4602c439-3414-4d4c-963a-3efa619c766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DADDF9-E6CF-4F4F-932D-C7A81DC7D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MARTINEC</dc:creator>
  <cp:keywords/>
  <dc:description/>
  <cp:lastModifiedBy>BARBARA MARTINEC</cp:lastModifiedBy>
  <cp:revision>8</cp:revision>
  <cp:lastPrinted>2024-01-31T15:19:00Z</cp:lastPrinted>
  <dcterms:created xsi:type="dcterms:W3CDTF">2023-02-01T10:41:00Z</dcterms:created>
  <dcterms:modified xsi:type="dcterms:W3CDTF">2024-01-31T15:19:00Z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0x01010094FA89301D8CDF43ABF28071DD7C989C</vt:lpwstr>
  </property>
</Properties>
</file>